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BC2124">
        <w:rPr>
          <w:rFonts w:ascii="Times New Roman" w:hAnsi="Times New Roman" w:cs="Times New Roman"/>
          <w:sz w:val="28"/>
        </w:rPr>
        <w:t>2</w:t>
      </w:r>
      <w:r w:rsidR="00480008">
        <w:rPr>
          <w:rFonts w:ascii="Times New Roman" w:hAnsi="Times New Roman" w:cs="Times New Roman"/>
          <w:sz w:val="28"/>
        </w:rPr>
        <w:t>8</w:t>
      </w:r>
      <w:r w:rsidR="00BC2124">
        <w:rPr>
          <w:rFonts w:ascii="Times New Roman" w:hAnsi="Times New Roman" w:cs="Times New Roman"/>
          <w:sz w:val="28"/>
        </w:rPr>
        <w:t>.0</w:t>
      </w:r>
      <w:r w:rsidR="00480008">
        <w:rPr>
          <w:rFonts w:ascii="Times New Roman" w:hAnsi="Times New Roman" w:cs="Times New Roman"/>
          <w:sz w:val="28"/>
        </w:rPr>
        <w:t>6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B0337">
        <w:rPr>
          <w:rFonts w:ascii="Times New Roman" w:hAnsi="Times New Roman" w:cs="Times New Roman"/>
          <w:sz w:val="28"/>
        </w:rPr>
        <w:t>4</w:t>
      </w:r>
      <w:r w:rsidR="00480008">
        <w:rPr>
          <w:rFonts w:ascii="Times New Roman" w:hAnsi="Times New Roman" w:cs="Times New Roman"/>
          <w:sz w:val="28"/>
        </w:rPr>
        <w:t>9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480008">
        <w:rPr>
          <w:rFonts w:ascii="Times New Roman" w:eastAsia="Times New Roman" w:hAnsi="Times New Roman" w:cs="Times New Roman"/>
          <w:sz w:val="28"/>
          <w:szCs w:val="28"/>
          <w:lang w:eastAsia="ru-RU"/>
        </w:rPr>
        <w:t>57 207,0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 718,7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480008">
        <w:rPr>
          <w:rFonts w:ascii="Times New Roman" w:eastAsia="Times New Roman" w:hAnsi="Times New Roman" w:cs="Times New Roman"/>
          <w:sz w:val="28"/>
          <w:szCs w:val="28"/>
          <w:lang w:eastAsia="ru-RU"/>
        </w:rPr>
        <w:t> 888,6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681,6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C2124" w:rsidRDefault="00BC2124" w:rsidP="00BC2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Calibri" w:hAnsi="Times New Roman" w:cs="Arial"/>
          <w:sz w:val="28"/>
          <w:szCs w:val="28"/>
        </w:rPr>
        <w:t>Статью 10 изложить в следующей редакции:</w:t>
      </w:r>
    </w:p>
    <w:p w:rsidR="00BC2124" w:rsidRDefault="00BC2124" w:rsidP="00BC2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составе расходов бюджета поселения муниципальный дорожный фонд сельского поселения Шапша на 2024 год в сумме 6 </w:t>
      </w:r>
      <w:r w:rsidR="00480008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376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,5 тыс. руб.»;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B6" w:rsidRDefault="005A71B6" w:rsidP="001C0EF8">
      <w:pPr>
        <w:spacing w:after="0" w:line="240" w:lineRule="auto"/>
      </w:pPr>
      <w:r>
        <w:separator/>
      </w:r>
    </w:p>
  </w:endnote>
  <w:endnote w:type="continuationSeparator" w:id="0">
    <w:p w:rsidR="005A71B6" w:rsidRDefault="005A71B6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B6" w:rsidRDefault="005A71B6" w:rsidP="001C0EF8">
      <w:pPr>
        <w:spacing w:after="0" w:line="240" w:lineRule="auto"/>
      </w:pPr>
      <w:r>
        <w:separator/>
      </w:r>
    </w:p>
  </w:footnote>
  <w:footnote w:type="continuationSeparator" w:id="0">
    <w:p w:rsidR="005A71B6" w:rsidRDefault="005A71B6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53E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A71B6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6BB"/>
    <w:rsid w:val="00831AB3"/>
    <w:rsid w:val="00835C5F"/>
    <w:rsid w:val="00836696"/>
    <w:rsid w:val="008441C1"/>
    <w:rsid w:val="00846FC3"/>
    <w:rsid w:val="008527EC"/>
    <w:rsid w:val="00852F8B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0E1C"/>
    <w:rsid w:val="00BB153E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8265A-6AB6-4446-B6E8-4D6FE5A2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Специалист-3</cp:lastModifiedBy>
  <cp:revision>163</cp:revision>
  <cp:lastPrinted>2024-08-08T12:00:00Z</cp:lastPrinted>
  <dcterms:created xsi:type="dcterms:W3CDTF">2017-07-12T12:16:00Z</dcterms:created>
  <dcterms:modified xsi:type="dcterms:W3CDTF">2024-08-08T12:01:00Z</dcterms:modified>
</cp:coreProperties>
</file>